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0"/>
          <w:numId w:val="0"/>
        </w:numPr>
        <w:spacing w:line="360" w:lineRule="auto"/>
        <w:jc w:val="center"/>
        <w:outlineLvl w:val="0"/>
        <w:rPr>
          <w:rFonts w:hint="default"/>
          <w:color w:val="auto"/>
          <w:sz w:val="24"/>
          <w:szCs w:val="28"/>
          <w:highlight w:val="none"/>
          <w:lang w:val="en-US"/>
        </w:rPr>
      </w:pPr>
      <w:bookmarkStart w:id="0" w:name="_Toc10135"/>
      <w:bookmarkStart w:id="1" w:name="_Toc217446093"/>
      <w:r>
        <w:rPr>
          <w:rFonts w:hint="eastAsia" w:ascii="宋体" w:hAnsi="宋体"/>
          <w:b/>
          <w:bCs/>
          <w:color w:val="auto"/>
          <w:spacing w:val="-20"/>
          <w:kern w:val="44"/>
          <w:sz w:val="40"/>
          <w:szCs w:val="40"/>
          <w:highlight w:val="none"/>
          <w:lang w:eastAsia="zh-CN"/>
        </w:rPr>
        <w:t>三坐标测量仪及影像测量仪检测服务项目需求</w:t>
      </w:r>
      <w:bookmarkEnd w:id="0"/>
      <w:bookmarkEnd w:id="1"/>
    </w:p>
    <w:p>
      <w:pPr>
        <w:pStyle w:val="10"/>
        <w:keepNext/>
        <w:keepLines/>
        <w:pageBreakBefore w:val="0"/>
        <w:widowControl w:val="0"/>
        <w:tabs>
          <w:tab w:val="left" w:pos="0"/>
          <w:tab w:val="left" w:pos="426"/>
          <w:tab w:val="left" w:pos="576"/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Style w:val="8"/>
          <w:rFonts w:hint="eastAsia"/>
          <w:color w:val="auto"/>
          <w:kern w:val="2"/>
          <w:sz w:val="32"/>
          <w:szCs w:val="32"/>
          <w:highlight w:val="none"/>
          <w:lang w:val="en-US" w:eastAsia="zh-CN"/>
        </w:rPr>
      </w:pPr>
      <w:bookmarkStart w:id="2" w:name="_Toc2158269"/>
      <w:bookmarkStart w:id="3" w:name="_Toc13311"/>
      <w:bookmarkStart w:id="4" w:name="_Toc2985"/>
      <w:r>
        <w:rPr>
          <w:rStyle w:val="8"/>
          <w:rFonts w:hint="eastAsia"/>
          <w:color w:val="auto"/>
          <w:kern w:val="2"/>
          <w:sz w:val="32"/>
          <w:szCs w:val="32"/>
          <w:highlight w:val="none"/>
          <w:lang w:val="en-US" w:eastAsia="zh-CN"/>
        </w:rPr>
        <w:t>一、</w:t>
      </w:r>
      <w:bookmarkEnd w:id="2"/>
      <w:bookmarkEnd w:id="3"/>
      <w:bookmarkEnd w:id="4"/>
      <w:bookmarkStart w:id="5" w:name="_Toc2158270"/>
      <w:r>
        <w:rPr>
          <w:rStyle w:val="8"/>
          <w:rFonts w:hint="eastAsia"/>
          <w:color w:val="auto"/>
          <w:kern w:val="2"/>
          <w:sz w:val="32"/>
          <w:szCs w:val="32"/>
          <w:highlight w:val="none"/>
          <w:lang w:val="en-US" w:eastAsia="zh-CN"/>
        </w:rPr>
        <w:t>现有设备情况：</w:t>
      </w:r>
    </w:p>
    <w:bookmarkEnd w:id="5"/>
    <w:tbl>
      <w:tblPr>
        <w:tblStyle w:val="7"/>
        <w:tblpPr w:leftFromText="180" w:rightFromText="180" w:vertAnchor="page" w:horzAnchor="page" w:tblpXSpec="center" w:tblpY="3315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86"/>
        <w:gridCol w:w="1978"/>
        <w:gridCol w:w="1397"/>
        <w:gridCol w:w="166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978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牌</w:t>
            </w:r>
          </w:p>
        </w:tc>
        <w:tc>
          <w:tcPr>
            <w:tcW w:w="1397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三坐标测量仪及配套软件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青岛雷顿数控测量设备有限公司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NCA686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影像测量仪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东莞市索比克精密仪器有限公司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E300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</w:tbl>
    <w:p>
      <w:pPr>
        <w:pStyle w:val="10"/>
        <w:keepNext/>
        <w:keepLines/>
        <w:pageBreakBefore w:val="0"/>
        <w:widowControl w:val="0"/>
        <w:numPr>
          <w:ilvl w:val="0"/>
          <w:numId w:val="4"/>
        </w:numPr>
        <w:tabs>
          <w:tab w:val="left" w:pos="0"/>
          <w:tab w:val="left" w:pos="426"/>
          <w:tab w:val="left" w:pos="576"/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Style w:val="8"/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检测的具体内容如下：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（一）三坐标测量仪检测内容：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1.用相应的诊断程序检测三坐标测量仪配套计算机及软件功能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2.最大允许探测误差 MPEP≤2.3µm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3.最大允许示值误差 MPEE≤（2.3+L/300）µm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共计1台设备均需进行以上精度的检测。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（二）影像测量仪检测内容：</w:t>
      </w:r>
      <w:bookmarkStart w:id="6" w:name="_GoBack"/>
      <w:bookmarkEnd w:id="6"/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1.X、Y、Z三个轴最大允许示值误差 MPEE≤（2.5+ L/200）um。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281" w:firstLineChars="100"/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共计10台设备每台均需进行以上精度的检测。</w:t>
      </w:r>
    </w:p>
    <w:p>
      <w:pPr>
        <w:pStyle w:val="12"/>
        <w:bidi w:val="0"/>
        <w:adjustRightInd w:val="0"/>
        <w:snapToGrid w:val="0"/>
        <w:spacing w:after="200" w:line="360" w:lineRule="auto"/>
        <w:ind w:firstLine="320" w:firstLineChars="100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1D0C9"/>
    <w:multiLevelType w:val="singleLevel"/>
    <w:tmpl w:val="D5B1D0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E"/>
    <w:multiLevelType w:val="multilevel"/>
    <w:tmpl w:val="0000002E"/>
    <w:lvl w:ilvl="0" w:tentative="0">
      <w:start w:val="1"/>
      <w:numFmt w:val="decimal"/>
      <w:lvlText w:val="第%1章"/>
      <w:lvlJc w:val="left"/>
      <w:pPr>
        <w:ind w:left="283" w:hanging="425"/>
      </w:pPr>
      <w:rPr>
        <w:rFonts w:hint="default" w:ascii="Times New Roman" w:hAnsi="Times New Roman" w:eastAsia="宋体" w:cs="Times New Roman"/>
        <w:b/>
        <w:i w:val="0"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color w:val="auto"/>
        <w:sz w:val="28"/>
        <w:szCs w:val="28"/>
      </w:rPr>
    </w:lvl>
    <w:lvl w:ilvl="2" w:tentative="0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sz w:val="28"/>
      </w:rPr>
    </w:lvl>
    <w:lvl w:ilvl="3" w:tentative="0">
      <w:start w:val="1"/>
      <w:numFmt w:val="decimal"/>
      <w:pStyle w:val="3"/>
      <w:suff w:val="nothing"/>
      <w:lvlText w:val="%1.%2.%3.%4"/>
      <w:lvlJc w:val="left"/>
      <w:pPr>
        <w:ind w:left="708" w:hanging="708"/>
      </w:pPr>
      <w:rPr>
        <w:rFonts w:hint="default" w:ascii="Times New Roman" w:hAnsi="Times New Roman" w:eastAsia="宋体" w:cs="Times New Roman"/>
        <w:b/>
        <w:i w:val="0"/>
        <w:sz w:val="28"/>
      </w:rPr>
    </w:lvl>
    <w:lvl w:ilvl="4" w:tentative="0">
      <w:start w:val="1"/>
      <w:numFmt w:val="decimal"/>
      <w:lvlText w:val="%1.%2.%3.%4.%5"/>
      <w:lvlJc w:val="left"/>
      <w:pPr>
        <w:ind w:left="2409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118" w:hanging="1134"/>
      </w:pPr>
    </w:lvl>
    <w:lvl w:ilvl="6" w:tentative="0">
      <w:start w:val="1"/>
      <w:numFmt w:val="decimal"/>
      <w:lvlText w:val="%1.%2.%3.%4.%5.%6.%7"/>
      <w:lvlJc w:val="left"/>
      <w:pPr>
        <w:ind w:left="3685" w:hanging="1276"/>
      </w:pPr>
    </w:lvl>
    <w:lvl w:ilvl="7" w:tentative="0">
      <w:start w:val="1"/>
      <w:numFmt w:val="decimal"/>
      <w:lvlText w:val="%1.%2.%3.%4.%5.%6.%7.%8"/>
      <w:lvlJc w:val="left"/>
      <w:pPr>
        <w:ind w:left="4252" w:hanging="1418"/>
      </w:pPr>
    </w:lvl>
    <w:lvl w:ilvl="8" w:tentative="0">
      <w:start w:val="1"/>
      <w:numFmt w:val="decimal"/>
      <w:lvlText w:val="%1.%2.%3.%4.%5.%6.%7.%8.%9"/>
      <w:lvlJc w:val="left"/>
      <w:pPr>
        <w:ind w:left="4960" w:hanging="1700"/>
      </w:p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pStyle w:val="1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02DF0"/>
    <w:rsid w:val="0B7506E0"/>
    <w:rsid w:val="17702416"/>
    <w:rsid w:val="19143DAC"/>
    <w:rsid w:val="223833FD"/>
    <w:rsid w:val="25D118EC"/>
    <w:rsid w:val="27E96190"/>
    <w:rsid w:val="2A432AC5"/>
    <w:rsid w:val="39C50A1E"/>
    <w:rsid w:val="3E902DF0"/>
    <w:rsid w:val="40970F33"/>
    <w:rsid w:val="429018F8"/>
    <w:rsid w:val="541C7085"/>
    <w:rsid w:val="5AED30AB"/>
    <w:rsid w:val="5F77736A"/>
    <w:rsid w:val="62FD2E82"/>
    <w:rsid w:val="731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120" w:after="120" w:line="360" w:lineRule="auto"/>
      <w:jc w:val="left"/>
      <w:outlineLvl w:val="3"/>
    </w:pPr>
    <w:rPr>
      <w:rFonts w:ascii="Arial" w:hAnsi="Arial"/>
      <w:b/>
      <w:bCs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标题 2_0_1"/>
    <w:basedOn w:val="11"/>
    <w:next w:val="1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宋体" w:hAnsi="宋体"/>
      <w:b/>
      <w:bCs/>
      <w:sz w:val="24"/>
      <w:szCs w:val="24"/>
    </w:rPr>
  </w:style>
  <w:style w:type="paragraph" w:customStyle="1" w:styleId="11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2">
    <w:name w:val="Normal_0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3">
    <w:name w:val="二级条标题"/>
    <w:basedOn w:val="14"/>
    <w:next w:val="15"/>
    <w:qFormat/>
    <w:uiPriority w:val="0"/>
    <w:pPr>
      <w:numPr>
        <w:ilvl w:val="2"/>
        <w:numId w:val="2"/>
      </w:numPr>
      <w:spacing w:before="50" w:after="50"/>
      <w:outlineLvl w:val="3"/>
    </w:pPr>
  </w:style>
  <w:style w:type="paragraph" w:customStyle="1" w:styleId="14">
    <w:name w:val="一级条标题"/>
    <w:next w:val="15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6">
    <w:name w:val="正文表标题"/>
    <w:next w:val="15"/>
    <w:qFormat/>
    <w:uiPriority w:val="0"/>
    <w:pPr>
      <w:numPr>
        <w:ilvl w:val="0"/>
        <w:numId w:val="3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2021-12-07T05:36:00Z</dcterms:created>
  <dc:creator>雨菡</dc:creator>
  <cp:lastModifiedBy>Administrator</cp:lastModifiedBy>
  <dcterms:modified xsi:type="dcterms:W3CDTF">2022-05-09T06:26:34Z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C3352FEDDA35415491AE648ADD8684A2</vt:lpwstr>
  </property>
</Properties>
</file>